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1698"/>
        <w:gridCol w:w="1699"/>
        <w:gridCol w:w="7625"/>
        <w:gridCol w:w="1589"/>
        <w:gridCol w:w="1559"/>
      </w:tblGrid>
      <w:tr w:rsidR="00F642FF" w14:paraId="401518DC" w14:textId="77777777" w:rsidTr="007D3D6B">
        <w:tc>
          <w:tcPr>
            <w:tcW w:w="14170" w:type="dxa"/>
            <w:gridSpan w:val="5"/>
          </w:tcPr>
          <w:p w14:paraId="11B0A0CA" w14:textId="59F42B3D" w:rsidR="00F642FF" w:rsidRDefault="00F642FF" w:rsidP="00F642FF">
            <w:pPr>
              <w:jc w:val="center"/>
            </w:pPr>
            <w:r>
              <w:t>Planificación para 30 minutos</w:t>
            </w:r>
          </w:p>
        </w:tc>
      </w:tr>
      <w:tr w:rsidR="00F642FF" w14:paraId="743CC638" w14:textId="77777777" w:rsidTr="007D3D6B">
        <w:tc>
          <w:tcPr>
            <w:tcW w:w="14170" w:type="dxa"/>
            <w:gridSpan w:val="5"/>
          </w:tcPr>
          <w:p w14:paraId="6132FFAA" w14:textId="77777777" w:rsidR="00F642FF" w:rsidRDefault="00F642FF" w:rsidP="00F642FF">
            <w:pPr>
              <w:jc w:val="both"/>
            </w:pPr>
            <w:r>
              <w:t xml:space="preserve">Destreza original: </w:t>
            </w:r>
          </w:p>
          <w:p w14:paraId="2FFC119F" w14:textId="624737C2" w:rsidR="00F642FF" w:rsidRDefault="00F642FF" w:rsidP="00F642FF">
            <w:pPr>
              <w:jc w:val="both"/>
            </w:pPr>
            <w:r w:rsidRPr="00F642FF">
              <w:t>CN.2.3.4. Observar e identificar las clases de la materia y diferenciarlas, por sus características, en sustancias puras y mezclas naturales y artificiales.</w:t>
            </w:r>
          </w:p>
        </w:tc>
      </w:tr>
      <w:tr w:rsidR="00F642FF" w14:paraId="4D15122F" w14:textId="77777777" w:rsidTr="007D3D6B">
        <w:tc>
          <w:tcPr>
            <w:tcW w:w="14170" w:type="dxa"/>
            <w:gridSpan w:val="5"/>
          </w:tcPr>
          <w:p w14:paraId="6795360B" w14:textId="77777777" w:rsidR="00F642FF" w:rsidRDefault="00F642FF" w:rsidP="00F642FF">
            <w:pPr>
              <w:jc w:val="both"/>
            </w:pPr>
            <w:r>
              <w:t xml:space="preserve">Inicadr original: </w:t>
            </w:r>
          </w:p>
          <w:p w14:paraId="1892A6C8" w14:textId="5B585A83" w:rsidR="00F642FF" w:rsidRDefault="00F642FF" w:rsidP="00F642FF">
            <w:pPr>
              <w:jc w:val="both"/>
            </w:pPr>
            <w:r w:rsidRPr="00F642FF">
              <w:t>I.CN.2.5.2. Demuestra a partir de la ejecución de experimentos sencillos y uso de instrumentos y unidades de medida, las propiedades de la materia (masa, peso, volumen) los tipos (sustancias puras y mezclas naturales y artificiales) y empleando técnicas sencillas separa mezclas que se usan en su vida cotidiana. (J.3., I.2.)</w:t>
            </w:r>
          </w:p>
        </w:tc>
      </w:tr>
      <w:tr w:rsidR="00DF1F93" w14:paraId="13B03AAF" w14:textId="77777777" w:rsidTr="007D3D6B">
        <w:tc>
          <w:tcPr>
            <w:tcW w:w="14170" w:type="dxa"/>
            <w:gridSpan w:val="5"/>
          </w:tcPr>
          <w:p w14:paraId="46CE97ED" w14:textId="2499AACA" w:rsidR="00DF1F93" w:rsidRDefault="00DF1F93" w:rsidP="00DF1F9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PRINCIPIOS DUA</w:t>
            </w:r>
          </w:p>
          <w:p w14:paraId="3ADBFD85" w14:textId="3F4F1A08" w:rsidR="00DF1F93" w:rsidRDefault="00DF1F93" w:rsidP="00DF1F9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728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7B830A" wp14:editId="64AD1B34">
                      <wp:simplePos x="0" y="0"/>
                      <wp:positionH relativeFrom="column">
                        <wp:posOffset>4753552</wp:posOffset>
                      </wp:positionH>
                      <wp:positionV relativeFrom="paragraph">
                        <wp:posOffset>125095</wp:posOffset>
                      </wp:positionV>
                      <wp:extent cx="203200" cy="146050"/>
                      <wp:effectExtent l="0" t="0" r="25400" b="25400"/>
                      <wp:wrapNone/>
                      <wp:docPr id="3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2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818B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3A9D3" id="Rectángulo 5" o:spid="_x0000_s1026" style="position:absolute;margin-left:374.3pt;margin-top:9.85pt;width:1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" fillcolor="#b818b4" strokecolor="#2f528f" strokeweight="1pt">
                      <v:path arrowok="t"/>
                    </v:rect>
                  </w:pict>
                </mc:Fallback>
              </mc:AlternateContent>
            </w:r>
          </w:p>
          <w:p w14:paraId="7378D775" w14:textId="1E4BA487" w:rsidR="00DF1F93" w:rsidRPr="0044728D" w:rsidRDefault="00DF1F93" w:rsidP="00DF1F9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4728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5EB941" wp14:editId="2950A249">
                      <wp:simplePos x="0" y="0"/>
                      <wp:positionH relativeFrom="column">
                        <wp:posOffset>4751012</wp:posOffset>
                      </wp:positionH>
                      <wp:positionV relativeFrom="paragraph">
                        <wp:posOffset>133350</wp:posOffset>
                      </wp:positionV>
                      <wp:extent cx="203200" cy="146050"/>
                      <wp:effectExtent l="0" t="0" r="25400" b="25400"/>
                      <wp:wrapNone/>
                      <wp:docPr id="4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2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84131F" id="Rectángulo 3" o:spid="_x0000_s1026" style="position:absolute;margin-left:374.1pt;margin-top:10.5pt;width:16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" fillcolor="#4472c4" strokecolor="#2f528f" strokeweight="1pt">
                      <v:path arrowok="t"/>
                    </v:rect>
                  </w:pict>
                </mc:Fallback>
              </mc:AlternateContent>
            </w:r>
            <w:r w:rsidRPr="0044728D">
              <w:rPr>
                <w:rFonts w:ascii="Times New Roman" w:hAnsi="Times New Roman"/>
                <w:b/>
                <w:bCs/>
                <w:sz w:val="20"/>
                <w:szCs w:val="20"/>
              </w:rPr>
              <w:t>Principio 1:</w:t>
            </w:r>
            <w:r w:rsidRPr="0044728D">
              <w:rPr>
                <w:rFonts w:ascii="Times New Roman" w:hAnsi="Times New Roman"/>
                <w:sz w:val="20"/>
                <w:szCs w:val="20"/>
              </w:rPr>
              <w:t xml:space="preserve"> Proporcionar múltiples formas de representación (visual, auditiva, oral) </w:t>
            </w:r>
          </w:p>
          <w:p w14:paraId="7DEE9085" w14:textId="42FC9B1B" w:rsidR="00DF1F93" w:rsidRPr="0044728D" w:rsidRDefault="00DF1F93" w:rsidP="00DF1F9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4728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F5A2F2" wp14:editId="1787A5A6">
                      <wp:simplePos x="0" y="0"/>
                      <wp:positionH relativeFrom="column">
                        <wp:posOffset>4752398</wp:posOffset>
                      </wp:positionH>
                      <wp:positionV relativeFrom="paragraph">
                        <wp:posOffset>120650</wp:posOffset>
                      </wp:positionV>
                      <wp:extent cx="203200" cy="146050"/>
                      <wp:effectExtent l="0" t="0" r="25400" b="25400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2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0DDEB9" id="Rectángulo 2" o:spid="_x0000_s1026" style="position:absolute;margin-left:374.2pt;margin-top:9.5pt;width:16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" fillcolor="#70ad47" strokecolor="#2f528f" strokeweight="1pt">
                      <v:path arrowok="t"/>
                    </v:rect>
                  </w:pict>
                </mc:Fallback>
              </mc:AlternateContent>
            </w:r>
            <w:r w:rsidRPr="0044728D">
              <w:rPr>
                <w:rFonts w:ascii="Times New Roman" w:hAnsi="Times New Roman"/>
                <w:b/>
                <w:bCs/>
                <w:sz w:val="20"/>
                <w:szCs w:val="20"/>
              </w:rPr>
              <w:t>Principio 2:</w:t>
            </w:r>
            <w:r w:rsidRPr="0044728D">
              <w:rPr>
                <w:rFonts w:ascii="Times New Roman" w:hAnsi="Times New Roman"/>
                <w:sz w:val="20"/>
                <w:szCs w:val="20"/>
              </w:rPr>
              <w:t xml:space="preserve"> Proporcionar múltiples formas de acción y expresión (uso de herramientas)  </w:t>
            </w:r>
          </w:p>
          <w:p w14:paraId="3060FBFF" w14:textId="07815C04" w:rsidR="00DF1F93" w:rsidRPr="00DF1F93" w:rsidRDefault="00DF1F93" w:rsidP="00DF1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0"/>
                <w:szCs w:val="20"/>
              </w:rPr>
            </w:pPr>
            <w:r w:rsidRPr="0044728D">
              <w:rPr>
                <w:rFonts w:ascii="Times New Roman" w:hAnsi="Times New Roman"/>
                <w:b/>
                <w:bCs/>
                <w:sz w:val="20"/>
                <w:szCs w:val="20"/>
              </w:rPr>
              <w:t>Principio 3:</w:t>
            </w:r>
            <w:r w:rsidRPr="0044728D">
              <w:rPr>
                <w:rFonts w:ascii="Times New Roman" w:hAnsi="Times New Roman"/>
                <w:sz w:val="20"/>
                <w:szCs w:val="20"/>
              </w:rPr>
              <w:t xml:space="preserve"> Proporcionar múltiples formas de implicación, motivación. </w:t>
            </w:r>
          </w:p>
        </w:tc>
      </w:tr>
      <w:tr w:rsidR="00F642FF" w14:paraId="4C6135BB" w14:textId="77777777" w:rsidTr="007D3D6B">
        <w:tc>
          <w:tcPr>
            <w:tcW w:w="1698" w:type="dxa"/>
          </w:tcPr>
          <w:p w14:paraId="04678199" w14:textId="4330D521" w:rsidR="00F642FF" w:rsidRDefault="00F642FF" w:rsidP="00F642FF">
            <w:pPr>
              <w:jc w:val="center"/>
            </w:pPr>
            <w:r>
              <w:t>Destreza</w:t>
            </w:r>
          </w:p>
        </w:tc>
        <w:tc>
          <w:tcPr>
            <w:tcW w:w="1699" w:type="dxa"/>
          </w:tcPr>
          <w:p w14:paraId="11E37D9D" w14:textId="6AA7B94F" w:rsidR="00F642FF" w:rsidRDefault="00F642FF" w:rsidP="00F642FF">
            <w:pPr>
              <w:jc w:val="center"/>
            </w:pPr>
            <w:r>
              <w:t>Indicador</w:t>
            </w:r>
          </w:p>
        </w:tc>
        <w:tc>
          <w:tcPr>
            <w:tcW w:w="7625" w:type="dxa"/>
          </w:tcPr>
          <w:p w14:paraId="5F5697E5" w14:textId="7B807006" w:rsidR="00F642FF" w:rsidRDefault="00F642FF" w:rsidP="00F642FF">
            <w:pPr>
              <w:jc w:val="center"/>
            </w:pPr>
            <w:r>
              <w:t>Estrategias metodológicas</w:t>
            </w:r>
          </w:p>
        </w:tc>
        <w:tc>
          <w:tcPr>
            <w:tcW w:w="1589" w:type="dxa"/>
          </w:tcPr>
          <w:p w14:paraId="180E1E4F" w14:textId="2999903C" w:rsidR="00F642FF" w:rsidRDefault="00F642FF" w:rsidP="00F642FF">
            <w:pPr>
              <w:jc w:val="center"/>
            </w:pPr>
            <w:r>
              <w:t>Recursos</w:t>
            </w:r>
          </w:p>
        </w:tc>
        <w:tc>
          <w:tcPr>
            <w:tcW w:w="1559" w:type="dxa"/>
          </w:tcPr>
          <w:p w14:paraId="70AD88AD" w14:textId="49ECFAEF" w:rsidR="00F642FF" w:rsidRDefault="00F642FF" w:rsidP="00F642FF">
            <w:pPr>
              <w:jc w:val="center"/>
            </w:pPr>
            <w:r>
              <w:t>Evaluación</w:t>
            </w:r>
          </w:p>
        </w:tc>
      </w:tr>
      <w:tr w:rsidR="00F642FF" w14:paraId="12B468DD" w14:textId="77777777" w:rsidTr="007D3D6B">
        <w:tc>
          <w:tcPr>
            <w:tcW w:w="1698" w:type="dxa"/>
          </w:tcPr>
          <w:p w14:paraId="48571B87" w14:textId="49CED5A1" w:rsidR="00F642FF" w:rsidRDefault="00F642FF">
            <w:r w:rsidRPr="00F642FF">
              <w:t>Observar e identificar las clases de la materia y diferenciarlas en sustancias puras y mezclas naturales y artificiales.</w:t>
            </w:r>
            <w:r>
              <w:t xml:space="preserve"> </w:t>
            </w:r>
            <w:r w:rsidRPr="00F642FF">
              <w:rPr>
                <w:b/>
                <w:bCs/>
              </w:rPr>
              <w:t>REF. (</w:t>
            </w:r>
            <w:r w:rsidRPr="00F642FF">
              <w:rPr>
                <w:b/>
                <w:bCs/>
              </w:rPr>
              <w:t>CN.2.3.4.</w:t>
            </w:r>
            <w:r w:rsidRPr="00F642FF">
              <w:rPr>
                <w:b/>
                <w:bCs/>
              </w:rPr>
              <w:t>)</w:t>
            </w:r>
          </w:p>
        </w:tc>
        <w:tc>
          <w:tcPr>
            <w:tcW w:w="1699" w:type="dxa"/>
          </w:tcPr>
          <w:p w14:paraId="50C7E6A7" w14:textId="3B46FEDA" w:rsidR="00F642FF" w:rsidRDefault="00F642FF">
            <w:r w:rsidRPr="00F642FF">
              <w:t>Identifica los tipos de materia (sustancias puras y mezclas naturales y artificiales) a partir de la observación de elementos de su entorno cotidiano.</w:t>
            </w:r>
            <w:r>
              <w:t xml:space="preserve"> </w:t>
            </w:r>
            <w:r w:rsidRPr="00F642FF">
              <w:rPr>
                <w:b/>
                <w:bCs/>
              </w:rPr>
              <w:t>REF</w:t>
            </w:r>
            <w:r>
              <w:rPr>
                <w:b/>
                <w:bCs/>
              </w:rPr>
              <w:t>.</w:t>
            </w:r>
            <w:r w:rsidRPr="00F642FF">
              <w:rPr>
                <w:b/>
                <w:bCs/>
              </w:rPr>
              <w:t xml:space="preserve"> (</w:t>
            </w:r>
            <w:r w:rsidRPr="00F642FF">
              <w:rPr>
                <w:b/>
                <w:bCs/>
              </w:rPr>
              <w:t>I.CN.2.5.2.</w:t>
            </w:r>
            <w:r w:rsidRPr="00F642FF">
              <w:rPr>
                <w:b/>
                <w:bCs/>
              </w:rPr>
              <w:t>)</w:t>
            </w:r>
          </w:p>
        </w:tc>
        <w:tc>
          <w:tcPr>
            <w:tcW w:w="7625" w:type="dxa"/>
          </w:tcPr>
          <w:p w14:paraId="5BCC37BB" w14:textId="69EC38BB" w:rsidR="00F642FF" w:rsidRDefault="00DF1F93" w:rsidP="00F642FF">
            <w:pPr>
              <w:rPr>
                <w:b/>
                <w:bCs/>
              </w:rPr>
            </w:pPr>
            <w:r w:rsidRPr="0044728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2DA2E16" wp14:editId="3328FBB3">
                      <wp:simplePos x="0" y="0"/>
                      <wp:positionH relativeFrom="column">
                        <wp:posOffset>2367222</wp:posOffset>
                      </wp:positionH>
                      <wp:positionV relativeFrom="paragraph">
                        <wp:posOffset>12757</wp:posOffset>
                      </wp:positionV>
                      <wp:extent cx="203200" cy="146050"/>
                      <wp:effectExtent l="0" t="0" r="25400" b="25400"/>
                      <wp:wrapNone/>
                      <wp:docPr id="2004246721" name="Rectángulo 2004246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2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E829B3" id="Rectángulo 2004246721" o:spid="_x0000_s1026" style="position:absolute;margin-left:186.4pt;margin-top:1pt;width:16pt;height:1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" fillcolor="#70ad47" strokecolor="#2f528f" strokeweight="1pt">
                      <v:path arrowok="t"/>
                    </v:rect>
                  </w:pict>
                </mc:Fallback>
              </mc:AlternateContent>
            </w:r>
            <w:r w:rsidR="00F642FF" w:rsidRPr="00F642FF">
              <w:rPr>
                <w:b/>
                <w:bCs/>
              </w:rPr>
              <w:t>Momento de Anticipación (5 minutos)</w:t>
            </w:r>
          </w:p>
          <w:p w14:paraId="06C75B74" w14:textId="3C10E40F" w:rsidR="00F642FF" w:rsidRPr="00F642FF" w:rsidRDefault="00F642FF" w:rsidP="00F642FF"/>
          <w:p w14:paraId="4482DE25" w14:textId="218CFD54" w:rsidR="00F642FF" w:rsidRDefault="00F642FF" w:rsidP="001C4FF4">
            <w:pPr>
              <w:jc w:val="center"/>
              <w:rPr>
                <w:b/>
                <w:bCs/>
              </w:rPr>
            </w:pPr>
            <w:r w:rsidRPr="00F642FF">
              <w:rPr>
                <w:b/>
                <w:bCs/>
              </w:rPr>
              <w:t>Actividad: El Misterio de los Recipientes.</w:t>
            </w:r>
          </w:p>
          <w:p w14:paraId="2897C013" w14:textId="77777777" w:rsidR="001C4FF4" w:rsidRPr="00F642FF" w:rsidRDefault="001C4FF4" w:rsidP="001C4FF4">
            <w:pPr>
              <w:jc w:val="center"/>
            </w:pPr>
          </w:p>
          <w:p w14:paraId="6B9109C8" w14:textId="6B9262FB" w:rsidR="00F642FF" w:rsidRPr="00F642FF" w:rsidRDefault="00F642FF" w:rsidP="00F642FF">
            <w:pPr>
              <w:numPr>
                <w:ilvl w:val="0"/>
                <w:numId w:val="1"/>
              </w:numPr>
            </w:pPr>
            <w:r w:rsidRPr="00F642FF">
              <w:rPr>
                <w:b/>
                <w:bCs/>
              </w:rPr>
              <w:t>Descripción:</w:t>
            </w:r>
            <w:r w:rsidRPr="00F642FF">
              <w:t xml:space="preserve"> Presentar tres frascos transparentes con: 1. Agua, 2. Ensalada de frutas, 3. Agua con arena.</w:t>
            </w:r>
            <w:r w:rsidR="00DF1F93" w:rsidRPr="0044728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36311D6A" w14:textId="50B8E92E" w:rsidR="00F642FF" w:rsidRDefault="00F642FF" w:rsidP="00F642FF">
            <w:pPr>
              <w:numPr>
                <w:ilvl w:val="0"/>
                <w:numId w:val="1"/>
              </w:numPr>
            </w:pPr>
            <w:r w:rsidRPr="00F642FF">
              <w:rPr>
                <w:b/>
                <w:bCs/>
              </w:rPr>
              <w:t>Pregunta Desafiante:</w:t>
            </w:r>
            <w:r w:rsidRPr="00F642FF">
              <w:t xml:space="preserve"> ¿En cuál de estos recipientes pueden ver un solo ingrediente y en cuáles pueden ver varios?</w:t>
            </w:r>
          </w:p>
          <w:p w14:paraId="0F881235" w14:textId="77777777" w:rsidR="00DF1F93" w:rsidRPr="00F642FF" w:rsidRDefault="00DF1F93" w:rsidP="00DF1F93"/>
          <w:p w14:paraId="32703D76" w14:textId="5157ADB8" w:rsidR="001C4FF4" w:rsidRDefault="00DF1F93" w:rsidP="001C4FF4">
            <w:pPr>
              <w:rPr>
                <w:b/>
                <w:bCs/>
              </w:rPr>
            </w:pPr>
            <w:r w:rsidRPr="0044728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54C17AA" wp14:editId="048631C1">
                      <wp:simplePos x="0" y="0"/>
                      <wp:positionH relativeFrom="column">
                        <wp:posOffset>2389562</wp:posOffset>
                      </wp:positionH>
                      <wp:positionV relativeFrom="paragraph">
                        <wp:posOffset>31288</wp:posOffset>
                      </wp:positionV>
                      <wp:extent cx="203200" cy="146050"/>
                      <wp:effectExtent l="0" t="0" r="25400" b="25400"/>
                      <wp:wrapNone/>
                      <wp:docPr id="250983707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2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818B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E62F4" id="Rectángulo 5" o:spid="_x0000_s1026" style="position:absolute;margin-left:188.15pt;margin-top:2.45pt;width:16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" fillcolor="#b818b4" strokecolor="#2f528f" strokeweight="1pt">
                      <v:path arrowok="t"/>
                    </v:rect>
                  </w:pict>
                </mc:Fallback>
              </mc:AlternateContent>
            </w:r>
            <w:r w:rsidR="001C4FF4" w:rsidRPr="001C4FF4">
              <w:rPr>
                <w:b/>
                <w:bCs/>
              </w:rPr>
              <w:t>Momento de Construcción (15 minutos)</w:t>
            </w:r>
          </w:p>
          <w:p w14:paraId="4BDCD7BF" w14:textId="1A6B6223" w:rsidR="001C4FF4" w:rsidRPr="001C4FF4" w:rsidRDefault="001C4FF4" w:rsidP="001C4FF4"/>
          <w:p w14:paraId="16F2B54E" w14:textId="7AE8D59C" w:rsidR="001C4FF4" w:rsidRPr="001C4FF4" w:rsidRDefault="001C4FF4" w:rsidP="001C4FF4">
            <w:pPr>
              <w:jc w:val="center"/>
            </w:pPr>
            <w:r w:rsidRPr="001C4FF4">
              <w:rPr>
                <w:b/>
                <w:bCs/>
              </w:rPr>
              <w:t>Actividad: Laboratorio de Observación Directa.</w:t>
            </w:r>
          </w:p>
          <w:p w14:paraId="78223837" w14:textId="38CA6979" w:rsidR="001C4FF4" w:rsidRPr="001C4FF4" w:rsidRDefault="001C4FF4" w:rsidP="001C4FF4">
            <w:r w:rsidRPr="001C4FF4">
              <w:rPr>
                <w:b/>
                <w:bCs/>
              </w:rPr>
              <w:t>Proceso:</w:t>
            </w:r>
          </w:p>
          <w:p w14:paraId="53D38FBD" w14:textId="27D3C061" w:rsidR="001C4FF4" w:rsidRPr="001C4FF4" w:rsidRDefault="001C4FF4" w:rsidP="001C4FF4">
            <w:pPr>
              <w:numPr>
                <w:ilvl w:val="0"/>
                <w:numId w:val="2"/>
              </w:numPr>
            </w:pPr>
            <w:r w:rsidRPr="001C4FF4">
              <w:t>Organización en parejas con roles asignados (Observador y Relator).</w:t>
            </w:r>
          </w:p>
          <w:p w14:paraId="763E25F1" w14:textId="1536DFD5" w:rsidR="001C4FF4" w:rsidRPr="001C4FF4" w:rsidRDefault="001C4FF4" w:rsidP="001C4FF4">
            <w:pPr>
              <w:numPr>
                <w:ilvl w:val="0"/>
                <w:numId w:val="2"/>
              </w:numPr>
            </w:pPr>
            <w:r w:rsidRPr="001C4FF4">
              <w:t>Manipulación de muestras físicas (Sal, azúcar, rocas, cereal con leche).</w:t>
            </w:r>
          </w:p>
          <w:p w14:paraId="5FC204DE" w14:textId="47E0FEBB" w:rsidR="006C0864" w:rsidRDefault="001C4FF4" w:rsidP="006C0864">
            <w:pPr>
              <w:numPr>
                <w:ilvl w:val="0"/>
                <w:numId w:val="2"/>
              </w:numPr>
            </w:pPr>
            <w:r w:rsidRPr="001C4FF4">
              <w:t>Clasificación en la pizarra: El docente dibuja un organizador gráfico sencillo y los estudiantes pasan a pegar imágenes de los objetos según correspondan a "Sustancia Pura" o "Mezcla".</w:t>
            </w:r>
          </w:p>
          <w:p w14:paraId="3F88C9F3" w14:textId="653E7B20" w:rsidR="006C0864" w:rsidRDefault="006C0864" w:rsidP="006C0864"/>
          <w:p w14:paraId="0A4AFFD6" w14:textId="73FB38CB" w:rsidR="006C0864" w:rsidRPr="006C0864" w:rsidRDefault="00DF1F93" w:rsidP="006C0864">
            <w:pPr>
              <w:rPr>
                <w:b/>
                <w:bCs/>
              </w:rPr>
            </w:pPr>
            <w:r w:rsidRPr="0044728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854A891" wp14:editId="1095E365">
                      <wp:simplePos x="0" y="0"/>
                      <wp:positionH relativeFrom="column">
                        <wp:posOffset>2373746</wp:posOffset>
                      </wp:positionH>
                      <wp:positionV relativeFrom="paragraph">
                        <wp:posOffset>30480</wp:posOffset>
                      </wp:positionV>
                      <wp:extent cx="203200" cy="146050"/>
                      <wp:effectExtent l="0" t="0" r="25400" b="25400"/>
                      <wp:wrapNone/>
                      <wp:docPr id="1112581426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20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D8596E" id="Rectángulo 3" o:spid="_x0000_s1026" style="position:absolute;margin-left:186.9pt;margin-top:2.4pt;width:16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" fillcolor="#4472c4" strokecolor="#2f528f" strokeweight="1pt">
                      <v:path arrowok="t"/>
                    </v:rect>
                  </w:pict>
                </mc:Fallback>
              </mc:AlternateContent>
            </w:r>
            <w:r w:rsidR="006C0864" w:rsidRPr="006C0864">
              <w:rPr>
                <w:b/>
                <w:bCs/>
              </w:rPr>
              <w:t xml:space="preserve">Momento de Consolidación (8 minutos) </w:t>
            </w:r>
          </w:p>
          <w:p w14:paraId="1EF716CF" w14:textId="14A412BC" w:rsidR="006C0864" w:rsidRDefault="006C0864" w:rsidP="006C0864">
            <w:pPr>
              <w:rPr>
                <w:b/>
                <w:bCs/>
              </w:rPr>
            </w:pPr>
          </w:p>
          <w:p w14:paraId="7A45637F" w14:textId="053806F4" w:rsidR="006C0864" w:rsidRDefault="006C0864" w:rsidP="006C0864">
            <w:pPr>
              <w:jc w:val="center"/>
              <w:rPr>
                <w:b/>
                <w:bCs/>
              </w:rPr>
            </w:pPr>
            <w:r w:rsidRPr="006C0864">
              <w:rPr>
                <w:b/>
                <w:bCs/>
              </w:rPr>
              <w:t>Actividad: Reto Clasificador y Debate de Evidencias.</w:t>
            </w:r>
          </w:p>
          <w:p w14:paraId="200674F3" w14:textId="6C1287D3" w:rsidR="006C0864" w:rsidRPr="006C0864" w:rsidRDefault="006C0864" w:rsidP="006C0864">
            <w:pPr>
              <w:jc w:val="center"/>
            </w:pPr>
          </w:p>
          <w:p w14:paraId="5306E62A" w14:textId="1F84FB9E" w:rsidR="006C0864" w:rsidRDefault="006C0864" w:rsidP="006C0864">
            <w:pPr>
              <w:numPr>
                <w:ilvl w:val="0"/>
                <w:numId w:val="3"/>
              </w:numPr>
            </w:pPr>
            <w:r w:rsidRPr="006C0864">
              <w:rPr>
                <w:b/>
                <w:bCs/>
              </w:rPr>
              <w:t>Descripción:</w:t>
            </w:r>
            <w:r w:rsidRPr="006C0864">
              <w:t xml:space="preserve"> Los estudiantes reciben su "Ticket de Salida" con imágenes (Oro, Jugo, Sopa). Tras marcar su respuesta, no se quedan en el papel; pasamos a la validación social del conocimiento.</w:t>
            </w:r>
          </w:p>
          <w:p w14:paraId="3BB0D307" w14:textId="77777777" w:rsidR="006C0864" w:rsidRPr="006C0864" w:rsidRDefault="006C0864" w:rsidP="006C0864">
            <w:pPr>
              <w:ind w:left="720"/>
            </w:pPr>
          </w:p>
          <w:p w14:paraId="4AB8A9CE" w14:textId="77777777" w:rsidR="006C0864" w:rsidRPr="006C0864" w:rsidRDefault="006C0864" w:rsidP="006C0864">
            <w:pPr>
              <w:numPr>
                <w:ilvl w:val="0"/>
                <w:numId w:val="3"/>
              </w:numPr>
            </w:pPr>
            <w:r w:rsidRPr="006C0864">
              <w:rPr>
                <w:b/>
                <w:bCs/>
              </w:rPr>
              <w:t>Dinámica de Cierre:</w:t>
            </w:r>
          </w:p>
          <w:p w14:paraId="295727CB" w14:textId="77777777" w:rsidR="006C0864" w:rsidRDefault="006C0864" w:rsidP="006C0864">
            <w:pPr>
              <w:numPr>
                <w:ilvl w:val="1"/>
                <w:numId w:val="3"/>
              </w:numPr>
            </w:pPr>
            <w:r w:rsidRPr="006C0864">
              <w:rPr>
                <w:b/>
                <w:bCs/>
              </w:rPr>
              <w:t>Señalización:</w:t>
            </w:r>
            <w:r w:rsidRPr="006C0864">
              <w:t xml:space="preserve"> El docente pide: "A la cuenta de tres, pulgares arriba si el jugo es una sustancia pura, pulgares abajo si es una mezcla".</w:t>
            </w:r>
          </w:p>
          <w:p w14:paraId="74414D5C" w14:textId="77777777" w:rsidR="006C0864" w:rsidRPr="006C0864" w:rsidRDefault="006C0864" w:rsidP="006C0864">
            <w:pPr>
              <w:ind w:left="1440"/>
            </w:pPr>
          </w:p>
          <w:p w14:paraId="0F9E5610" w14:textId="099C7BDA" w:rsidR="006C0864" w:rsidRPr="006C0864" w:rsidRDefault="006C0864" w:rsidP="006C0864">
            <w:pPr>
              <w:numPr>
                <w:ilvl w:val="1"/>
                <w:numId w:val="3"/>
              </w:numPr>
            </w:pPr>
            <w:r w:rsidRPr="006C0864">
              <w:rPr>
                <w:b/>
                <w:bCs/>
              </w:rPr>
              <w:t>Preguntas de Andamiaje Metacognitivo:</w:t>
            </w:r>
            <w:r w:rsidRPr="006C0864">
              <w:t xml:space="preserve"> El docente selecciona a un estudiante y lanza las preguntas clave:</w:t>
            </w:r>
          </w:p>
          <w:p w14:paraId="485869F2" w14:textId="77777777" w:rsidR="006C0864" w:rsidRPr="006C0864" w:rsidRDefault="006C0864" w:rsidP="006C0864">
            <w:pPr>
              <w:numPr>
                <w:ilvl w:val="2"/>
                <w:numId w:val="3"/>
              </w:numPr>
            </w:pPr>
            <w:r w:rsidRPr="006C0864">
              <w:rPr>
                <w:b/>
                <w:bCs/>
              </w:rPr>
              <w:t>¿Qué te llevó a esa conclusión?:</w:t>
            </w:r>
            <w:r w:rsidRPr="006C0864">
              <w:t xml:space="preserve"> (Obliga al estudiante a rastrear su proceso mental).</w:t>
            </w:r>
          </w:p>
          <w:p w14:paraId="02E5435B" w14:textId="77777777" w:rsidR="006C0864" w:rsidRPr="006C0864" w:rsidRDefault="006C0864" w:rsidP="006C0864">
            <w:pPr>
              <w:numPr>
                <w:ilvl w:val="2"/>
                <w:numId w:val="3"/>
              </w:numPr>
            </w:pPr>
            <w:r w:rsidRPr="006C0864">
              <w:rPr>
                <w:b/>
                <w:bCs/>
              </w:rPr>
              <w:t>¿Por qué es una mezcla y no una sustancia pura?:</w:t>
            </w:r>
            <w:r w:rsidRPr="006C0864">
              <w:t xml:space="preserve"> (Exige justificación técnica basada en la observación).</w:t>
            </w:r>
          </w:p>
          <w:p w14:paraId="3055B6C0" w14:textId="77777777" w:rsidR="006C0864" w:rsidRDefault="006C0864" w:rsidP="006C0864">
            <w:pPr>
              <w:numPr>
                <w:ilvl w:val="2"/>
                <w:numId w:val="3"/>
              </w:numPr>
            </w:pPr>
            <w:r w:rsidRPr="006C0864">
              <w:rPr>
                <w:b/>
                <w:bCs/>
              </w:rPr>
              <w:t>¿Qué pasaría si a esa mezcla le quitamos un ingrediente, seguiría siendo lo mismo?:</w:t>
            </w:r>
            <w:r w:rsidRPr="006C0864">
              <w:t xml:space="preserve"> (Fomenta el análisis de variables).</w:t>
            </w:r>
          </w:p>
          <w:p w14:paraId="0FE21E68" w14:textId="77777777" w:rsidR="006C0864" w:rsidRPr="006C0864" w:rsidRDefault="006C0864" w:rsidP="006C0864">
            <w:pPr>
              <w:ind w:left="2160"/>
            </w:pPr>
          </w:p>
          <w:p w14:paraId="6350C289" w14:textId="77777777" w:rsidR="006C0864" w:rsidRPr="006C0864" w:rsidRDefault="006C0864" w:rsidP="006C0864">
            <w:pPr>
              <w:numPr>
                <w:ilvl w:val="1"/>
                <w:numId w:val="3"/>
              </w:numPr>
            </w:pPr>
            <w:r w:rsidRPr="006C0864">
              <w:rPr>
                <w:b/>
                <w:bCs/>
              </w:rPr>
              <w:t>Reflexión Final:</w:t>
            </w:r>
            <w:r w:rsidRPr="006C0864">
              <w:t xml:space="preserve"> "¿En qué momento de la clase te diste cuenta de la diferencia?" o "¿Qué fue lo más difícil de identificar hoy?".</w:t>
            </w:r>
          </w:p>
          <w:p w14:paraId="1FE881FE" w14:textId="77777777" w:rsidR="00F642FF" w:rsidRDefault="00F642FF"/>
        </w:tc>
        <w:tc>
          <w:tcPr>
            <w:tcW w:w="1589" w:type="dxa"/>
          </w:tcPr>
          <w:p w14:paraId="57C69DB0" w14:textId="77777777" w:rsidR="00F642FF" w:rsidRDefault="007D3D6B">
            <w:r w:rsidRPr="007D3D6B">
              <w:lastRenderedPageBreak/>
              <w:t>Agua, Ensalada de frutas, Agua con arena</w:t>
            </w:r>
            <w:r>
              <w:t>.</w:t>
            </w:r>
          </w:p>
          <w:p w14:paraId="7A5BC23B" w14:textId="77777777" w:rsidR="007D3D6B" w:rsidRDefault="007D3D6B"/>
          <w:p w14:paraId="56B0A3B7" w14:textId="77777777" w:rsidR="007D3D6B" w:rsidRDefault="007D3D6B">
            <w:r w:rsidRPr="007D3D6B">
              <w:t>Pictogramas o fotografías grandes</w:t>
            </w:r>
          </w:p>
          <w:p w14:paraId="0C198274" w14:textId="77777777" w:rsidR="007D3D6B" w:rsidRDefault="007D3D6B"/>
          <w:p w14:paraId="35CFA146" w14:textId="15E74DA8" w:rsidR="007D3D6B" w:rsidRDefault="007D3D6B">
            <w:r w:rsidRPr="007D3D6B">
              <w:t>Diagrama de círculos o T-chart</w:t>
            </w:r>
          </w:p>
        </w:tc>
        <w:tc>
          <w:tcPr>
            <w:tcW w:w="1559" w:type="dxa"/>
          </w:tcPr>
          <w:p w14:paraId="3B67F6C0" w14:textId="77777777" w:rsidR="00F642FF" w:rsidRDefault="007D3D6B">
            <w:r>
              <w:t>T</w:t>
            </w:r>
            <w:r w:rsidRPr="007D3D6B">
              <w:t>écnica: Observación</w:t>
            </w:r>
          </w:p>
          <w:p w14:paraId="13E6F4E1" w14:textId="77777777" w:rsidR="007D3D6B" w:rsidRDefault="007D3D6B"/>
          <w:p w14:paraId="05E410FC" w14:textId="77777777" w:rsidR="007D3D6B" w:rsidRDefault="007D3D6B">
            <w:r w:rsidRPr="007D3D6B">
              <w:t xml:space="preserve">Instrumento: Lista de </w:t>
            </w:r>
            <w:r>
              <w:t>c</w:t>
            </w:r>
            <w:r w:rsidRPr="007D3D6B">
              <w:t>otejo</w:t>
            </w:r>
          </w:p>
          <w:p w14:paraId="67F6797B" w14:textId="77777777" w:rsidR="007D3D6B" w:rsidRDefault="007D3D6B"/>
          <w:p w14:paraId="796AD683" w14:textId="1D691AE4" w:rsidR="007D3D6B" w:rsidRDefault="007D3D6B">
            <w:r w:rsidRPr="007D3D6B">
              <w:t>Producto Evaluativo: Ticket de Salida</w:t>
            </w:r>
          </w:p>
        </w:tc>
      </w:tr>
    </w:tbl>
    <w:p w14:paraId="150022AC" w14:textId="77777777" w:rsidR="00B07860" w:rsidRDefault="00B07860"/>
    <w:sectPr w:rsidR="00B07860" w:rsidSect="00F642F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1940"/>
    <w:multiLevelType w:val="multilevel"/>
    <w:tmpl w:val="BE94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DB515C"/>
    <w:multiLevelType w:val="multilevel"/>
    <w:tmpl w:val="F580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E40706"/>
    <w:multiLevelType w:val="multilevel"/>
    <w:tmpl w:val="3E58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272026">
    <w:abstractNumId w:val="0"/>
  </w:num>
  <w:num w:numId="2" w16cid:durableId="745037410">
    <w:abstractNumId w:val="1"/>
  </w:num>
  <w:num w:numId="3" w16cid:durableId="584731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FF"/>
    <w:rsid w:val="001C4FF4"/>
    <w:rsid w:val="0026486A"/>
    <w:rsid w:val="006C0864"/>
    <w:rsid w:val="007747D6"/>
    <w:rsid w:val="007D3D6B"/>
    <w:rsid w:val="00803F66"/>
    <w:rsid w:val="00B07860"/>
    <w:rsid w:val="00C413A8"/>
    <w:rsid w:val="00DF1F93"/>
    <w:rsid w:val="00F6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D5664"/>
  <w15:chartTrackingRefBased/>
  <w15:docId w15:val="{0E8A4ECF-943D-4D48-9B3C-299C46661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64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4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42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4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42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4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4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4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4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42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42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42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42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42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42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42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42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42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64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64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4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64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42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642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42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42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42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642F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64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Prolaptop</dc:creator>
  <cp:keywords/>
  <dc:description/>
  <cp:lastModifiedBy>Prolaptop</cp:lastModifiedBy>
  <cp:revision>5</cp:revision>
  <dcterms:created xsi:type="dcterms:W3CDTF">2026-05-10T09:22:00Z</dcterms:created>
  <dcterms:modified xsi:type="dcterms:W3CDTF">2026-05-10T09:46:00Z</dcterms:modified>
</cp:coreProperties>
</file>